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70" w:rsidRDefault="00CE6570" w:rsidP="00CE65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70">
        <w:rPr>
          <w:rFonts w:ascii="Times New Roman" w:eastAsia="Calibri" w:hAnsi="Times New Roman" w:cs="Times New Roman"/>
          <w:b/>
          <w:sz w:val="24"/>
          <w:szCs w:val="24"/>
        </w:rPr>
        <w:t>Требо</w:t>
      </w:r>
      <w:r w:rsidR="009D561A">
        <w:rPr>
          <w:rFonts w:ascii="Times New Roman" w:eastAsia="Calibri" w:hAnsi="Times New Roman" w:cs="Times New Roman"/>
          <w:b/>
          <w:sz w:val="24"/>
          <w:szCs w:val="24"/>
        </w:rPr>
        <w:t xml:space="preserve">вания к оформлению тезисов для </w:t>
      </w:r>
      <w:r w:rsidR="009D561A" w:rsidRPr="009D561A">
        <w:rPr>
          <w:rFonts w:ascii="Times New Roman" w:eastAsia="Calibri" w:hAnsi="Times New Roman" w:cs="Times New Roman"/>
          <w:bCs/>
          <w:sz w:val="24"/>
          <w:szCs w:val="24"/>
        </w:rPr>
        <w:t>издания в Информационном бюллетене «Вопросы экспертной практики»</w:t>
      </w:r>
    </w:p>
    <w:p w:rsidR="00CE6570" w:rsidRPr="00CE6570" w:rsidRDefault="00CE6570" w:rsidP="00CE657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Материал следует представить в оргкомитет в </w:t>
      </w:r>
      <w:r w:rsidRPr="00CE6570">
        <w:rPr>
          <w:rFonts w:ascii="Times New Roman" w:eastAsia="Calibri" w:hAnsi="Times New Roman" w:cs="Times New Roman"/>
          <w:b/>
          <w:sz w:val="24"/>
          <w:szCs w:val="24"/>
        </w:rPr>
        <w:t>электронном виде</w:t>
      </w:r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E657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CE6570">
        <w:rPr>
          <w:rFonts w:ascii="Times New Roman" w:eastAsia="Calibri" w:hAnsi="Times New Roman" w:cs="Times New Roman"/>
          <w:sz w:val="24"/>
          <w:szCs w:val="24"/>
        </w:rPr>
        <w:t>–</w:t>
      </w:r>
      <w:r w:rsidRPr="00CE657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Pr="00CE65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sudexp</w:t>
        </w:r>
        <w:r w:rsidRPr="00CE65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r w:rsidRPr="00CE65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crim</w:t>
        </w:r>
        <w:r w:rsidRPr="00CE65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CE65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rsuj</w:t>
        </w:r>
        <w:r w:rsidRPr="00CE65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,   conf@exnc.ru.</w:t>
        </w:r>
      </w:hyperlink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E1FDD">
        <w:rPr>
          <w:rFonts w:ascii="Times New Roman" w:eastAsia="Calibri" w:hAnsi="Times New Roman" w:cs="Times New Roman"/>
          <w:sz w:val="24"/>
          <w:szCs w:val="24"/>
        </w:rPr>
        <w:t xml:space="preserve">строго </w:t>
      </w:r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1E1FDD">
        <w:rPr>
          <w:rFonts w:ascii="Times New Roman" w:eastAsia="Calibri" w:hAnsi="Times New Roman" w:cs="Times New Roman"/>
          <w:spacing w:val="-6"/>
          <w:sz w:val="24"/>
          <w:szCs w:val="24"/>
        </w:rPr>
        <w:t>01 февраля</w:t>
      </w:r>
      <w:r w:rsidRPr="00CE657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</w:t>
      </w:r>
      <w:r w:rsidR="001E1FDD">
        <w:rPr>
          <w:rFonts w:ascii="Times New Roman" w:eastAsia="Calibri" w:hAnsi="Times New Roman" w:cs="Times New Roman"/>
          <w:sz w:val="24"/>
          <w:szCs w:val="24"/>
        </w:rPr>
        <w:t>2019</w:t>
      </w:r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E6570" w:rsidRPr="00CE6570" w:rsidRDefault="00CE6570" w:rsidP="00CE657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Электронная версия должна быть пр</w:t>
      </w:r>
      <w:bookmarkStart w:id="0" w:name="_GoBack"/>
      <w:bookmarkEnd w:id="0"/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едставлена в формате </w:t>
      </w:r>
      <w:r w:rsidRPr="00CE6570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 с возможностью конвертирования файла в другие текстовые форматы. Графические материалы должны быть продублированы в отдельных файлах с использованием табличного редактора «</w:t>
      </w:r>
      <w:proofErr w:type="spellStart"/>
      <w:r w:rsidRPr="00CE6570">
        <w:rPr>
          <w:rFonts w:ascii="Times New Roman" w:eastAsia="Calibri" w:hAnsi="Times New Roman" w:cs="Times New Roman"/>
          <w:sz w:val="24"/>
          <w:szCs w:val="24"/>
          <w:lang w:val="en-US"/>
        </w:rPr>
        <w:t>Ecxel</w:t>
      </w:r>
      <w:proofErr w:type="spellEnd"/>
      <w:r w:rsidRPr="00CE6570">
        <w:rPr>
          <w:rFonts w:ascii="Times New Roman" w:eastAsia="Calibri" w:hAnsi="Times New Roman" w:cs="Times New Roman"/>
          <w:sz w:val="24"/>
          <w:szCs w:val="24"/>
        </w:rPr>
        <w:t>», рисунки в формате «*.</w:t>
      </w:r>
      <w:r w:rsidRPr="00CE6570">
        <w:rPr>
          <w:rFonts w:ascii="Times New Roman" w:eastAsia="Calibri" w:hAnsi="Times New Roman" w:cs="Times New Roman"/>
          <w:sz w:val="24"/>
          <w:szCs w:val="24"/>
          <w:lang w:val="en-US"/>
        </w:rPr>
        <w:t>jpg</w:t>
      </w:r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» (с разрешающей возможностью не менее 300 </w:t>
      </w:r>
      <w:proofErr w:type="spellStart"/>
      <w:r w:rsidRPr="00CE6570">
        <w:rPr>
          <w:rFonts w:ascii="Times New Roman" w:eastAsia="Calibri" w:hAnsi="Times New Roman" w:cs="Times New Roman"/>
          <w:sz w:val="24"/>
          <w:szCs w:val="24"/>
        </w:rPr>
        <w:t>пк</w:t>
      </w:r>
      <w:proofErr w:type="spellEnd"/>
      <w:r w:rsidRPr="00CE6570">
        <w:rPr>
          <w:rFonts w:ascii="Times New Roman" w:eastAsia="Calibri" w:hAnsi="Times New Roman" w:cs="Times New Roman"/>
          <w:sz w:val="24"/>
          <w:szCs w:val="24"/>
        </w:rPr>
        <w:t>/д).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Представленные материалы должны быть оформлены с соблюдением следующих требований: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- на русском языке с использованием текстового редактора </w:t>
      </w:r>
      <w:r w:rsidRPr="00CE6570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 – шрифт </w:t>
      </w:r>
      <w:proofErr w:type="spellStart"/>
      <w:r w:rsidRPr="00CE6570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6570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6570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CE657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объем материала – от 3 до 6 страниц.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размер шрифта – 14;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межстрочный интервал – 1,5;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границы полей – 2 см;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без использования знаков ручного переноса, избыточных пробелов и принудительного разрыва строки, а также табуляции;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сноски – постраничные, 12 шрифт, одинарный межстрочный интервал.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b/>
          <w:sz w:val="24"/>
          <w:szCs w:val="24"/>
        </w:rPr>
        <w:t>Оформление</w:t>
      </w:r>
      <w:r w:rsidRPr="00CE657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инициалы, фамилия автора – в правом верхнем углу; шрифт: строчный, прямой, полужирный;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заголовок – по центру; шрифт: строчный, прямой, полужирный;</w:t>
      </w:r>
    </w:p>
    <w:p w:rsidR="00CE6570" w:rsidRPr="00CE6570" w:rsidRDefault="00CE6570" w:rsidP="00CE657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аннотация (3-5 предложений);</w:t>
      </w:r>
    </w:p>
    <w:p w:rsidR="00CE6570" w:rsidRPr="00CE6570" w:rsidRDefault="00CE6570" w:rsidP="00CE657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ключевые слова (5-10);</w:t>
      </w:r>
    </w:p>
    <w:p w:rsidR="00CE6570" w:rsidRPr="00CE6570" w:rsidRDefault="00CE6570" w:rsidP="00CE657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текст;</w:t>
      </w:r>
    </w:p>
    <w:p w:rsidR="00CE6570" w:rsidRPr="00CE6570" w:rsidRDefault="00CE6570" w:rsidP="00CE657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литература (в алфавитном порядке).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После текста установочные данные автора: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фамилия, имя, отчество;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должность;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место работы (службы);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ученая степень;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ученое звание;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почётное звание;</w:t>
      </w:r>
    </w:p>
    <w:p w:rsidR="00CE6570" w:rsidRPr="00CE6570" w:rsidRDefault="00CE6570" w:rsidP="00CE657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- специальное звание.</w:t>
      </w:r>
    </w:p>
    <w:p w:rsidR="00CE6570" w:rsidRPr="00CE6570" w:rsidRDefault="00CE6570" w:rsidP="00CE657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Фактический материал должен быть проверен, вычитан и подтвержден необходимыми ссылками на источники (нормативные правовые акты – с указанием места опубликования, литература – с указанием полных выходных данных, включая количество страниц, электронные источники информации – с указанием точного места нахождения использованного документа и даты съема информации).</w:t>
      </w:r>
    </w:p>
    <w:p w:rsidR="00CE6570" w:rsidRPr="00CE6570" w:rsidRDefault="00CE6570" w:rsidP="00CE657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 К статьям необходимо приложить фотографию автора</w:t>
      </w:r>
    </w:p>
    <w:p w:rsidR="00CE6570" w:rsidRDefault="00CE6570" w:rsidP="00CE65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Оргкомитет оставляет за собой право редактировать и просматривать полученные материалы. В случае отчетов с объемом, превышающим эти страницы, и несоблюдением других указанных требований для обработки заявок и материалов, Оргкомитет Конференции оставляет за собой право отказаться от публикации статьи.</w:t>
      </w:r>
    </w:p>
    <w:p w:rsidR="001E1FDD" w:rsidRDefault="001E1FDD" w:rsidP="00CE65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01A" w:rsidRPr="00CE6570" w:rsidRDefault="00A7501A" w:rsidP="00CE65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570" w:rsidRPr="00CE6570" w:rsidRDefault="00CE6570" w:rsidP="00CE657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  <w:u w:val="single"/>
        </w:rPr>
        <w:t>Образец оформления статьи</w:t>
      </w:r>
    </w:p>
    <w:p w:rsidR="00CE6570" w:rsidRPr="00CE6570" w:rsidRDefault="00CE6570" w:rsidP="00CE6570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E6570">
        <w:rPr>
          <w:rFonts w:ascii="Times New Roman" w:eastAsia="Calibri" w:hAnsi="Times New Roman" w:cs="Times New Roman"/>
          <w:b/>
          <w:sz w:val="24"/>
          <w:szCs w:val="24"/>
        </w:rPr>
        <w:t>П.П. Петров</w:t>
      </w:r>
    </w:p>
    <w:p w:rsidR="00CE6570" w:rsidRPr="00CE6570" w:rsidRDefault="00CE6570" w:rsidP="00CE65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70">
        <w:rPr>
          <w:rFonts w:ascii="Times New Roman" w:eastAsia="Calibri" w:hAnsi="Times New Roman" w:cs="Times New Roman"/>
          <w:b/>
          <w:sz w:val="24"/>
          <w:szCs w:val="24"/>
        </w:rPr>
        <w:t>Экспертиза видеозаписи</w:t>
      </w:r>
    </w:p>
    <w:p w:rsidR="00CE6570" w:rsidRPr="00CE6570" w:rsidRDefault="00CE6570" w:rsidP="00CE65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6570" w:rsidRPr="00CE6570" w:rsidRDefault="00CE6570" w:rsidP="00CE657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 (3-5 предложений).</w:t>
      </w:r>
    </w:p>
    <w:p w:rsidR="00CE6570" w:rsidRPr="00CE6570" w:rsidRDefault="00CE6570" w:rsidP="00CE657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b/>
          <w:sz w:val="24"/>
          <w:szCs w:val="24"/>
        </w:rPr>
        <w:t>Ключевые слова (</w:t>
      </w:r>
      <w:r w:rsidRPr="00CE6570">
        <w:rPr>
          <w:rFonts w:ascii="Times New Roman" w:eastAsia="Calibri" w:hAnsi="Times New Roman" w:cs="Times New Roman"/>
          <w:sz w:val="24"/>
          <w:szCs w:val="24"/>
        </w:rPr>
        <w:t>5-10).</w:t>
      </w:r>
    </w:p>
    <w:p w:rsidR="00CE6570" w:rsidRPr="00CE6570" w:rsidRDefault="00CE6570" w:rsidP="00CE6570">
      <w:pPr>
        <w:ind w:left="778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E657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P.P. </w:t>
      </w:r>
      <w:proofErr w:type="spellStart"/>
      <w:r w:rsidRPr="00CE65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Petrov</w:t>
      </w:r>
      <w:proofErr w:type="spellEnd"/>
    </w:p>
    <w:p w:rsidR="00CE6570" w:rsidRPr="00CE6570" w:rsidRDefault="00CE6570" w:rsidP="00CE657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E65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Examination of video recording</w:t>
      </w:r>
    </w:p>
    <w:p w:rsidR="00CE6570" w:rsidRPr="00CE6570" w:rsidRDefault="00CE6570" w:rsidP="00CE657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E6570" w:rsidRPr="00CE6570" w:rsidRDefault="00CE6570" w:rsidP="00CE6570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CE65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Abstract</w:t>
      </w:r>
      <w:r w:rsidRPr="00CE657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E6570" w:rsidRPr="00CE6570" w:rsidRDefault="00CE6570" w:rsidP="00CE657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Key</w:t>
      </w:r>
      <w:r w:rsidRPr="00CE65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65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words</w:t>
      </w:r>
      <w:r w:rsidRPr="00CE65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6570" w:rsidRPr="00CE6570" w:rsidRDefault="00CE6570" w:rsidP="00CE657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6570" w:rsidRPr="00CE6570" w:rsidRDefault="00CE6570" w:rsidP="00CE657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ТЕКСТ</w:t>
      </w:r>
    </w:p>
    <w:p w:rsidR="00CE6570" w:rsidRPr="00CE6570" w:rsidRDefault="00CE6570" w:rsidP="00CE65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Петров Петр Петрович – доцент кафедры уголовного процесса Московского института МВД России, кандидат юридически наук, доцент (профессор),  майор полиции.</w:t>
      </w:r>
    </w:p>
    <w:p w:rsidR="00CE6570" w:rsidRPr="00CE6570" w:rsidRDefault="00CE6570" w:rsidP="00CE6570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6570">
        <w:rPr>
          <w:rFonts w:ascii="Times New Roman" w:eastAsia="Calibri" w:hAnsi="Times New Roman" w:cs="Times New Roman"/>
          <w:i/>
          <w:sz w:val="24"/>
          <w:szCs w:val="24"/>
        </w:rPr>
        <w:t>либо</w:t>
      </w:r>
    </w:p>
    <w:p w:rsidR="00CE6570" w:rsidRPr="00CE6570" w:rsidRDefault="00CE6570" w:rsidP="00CE65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Иванов Иван Иванович – член </w:t>
      </w:r>
      <w:r w:rsidRPr="00CE6570">
        <w:rPr>
          <w:rFonts w:ascii="Times New Roman" w:eastAsia="Calibri" w:hAnsi="Times New Roman" w:cs="Times New Roman"/>
          <w:bCs/>
          <w:sz w:val="24"/>
          <w:szCs w:val="24"/>
        </w:rPr>
        <w:t xml:space="preserve">Ассоциации экспертов по содействию экспертной деятельности «Национальный общественный центр экспертиз», </w:t>
      </w:r>
      <w:r w:rsidRPr="00CE6570">
        <w:rPr>
          <w:rFonts w:ascii="Times New Roman" w:eastAsia="Calibri" w:hAnsi="Times New Roman" w:cs="Times New Roman"/>
          <w:sz w:val="24"/>
          <w:szCs w:val="24"/>
        </w:rPr>
        <w:t>доктор юридических наук, профессор, Заслуженный юрист РФ.</w:t>
      </w:r>
    </w:p>
    <w:p w:rsidR="00CE6570" w:rsidRPr="00CE6570" w:rsidRDefault="00CE6570" w:rsidP="00CE65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Литература (в алфавитном порядке).</w:t>
      </w:r>
    </w:p>
    <w:p w:rsidR="00CE6570" w:rsidRPr="00CE6570" w:rsidRDefault="00CE6570" w:rsidP="00CE65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6570" w:rsidRPr="00CE6570" w:rsidRDefault="00CE6570" w:rsidP="00CE657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E6570">
        <w:rPr>
          <w:rFonts w:ascii="Times New Roman" w:eastAsia="Calibri" w:hAnsi="Times New Roman" w:cs="Times New Roman"/>
          <w:sz w:val="24"/>
          <w:szCs w:val="24"/>
          <w:u w:val="single"/>
        </w:rPr>
        <w:t>Образец оформления сносок</w:t>
      </w:r>
    </w:p>
    <w:p w:rsidR="00CE6570" w:rsidRPr="00CE6570" w:rsidRDefault="00CE6570" w:rsidP="00CE657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570" w:rsidRPr="00CE6570" w:rsidRDefault="00CE6570" w:rsidP="00CE65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Федеральный закон от 28.12.2010 № 403-ФЗ (ред. от 21.11.2011) «О Следственном комитете Российской Федерации» // СЗ РФ. 2011. № 1. Ст. 15.</w:t>
      </w:r>
    </w:p>
    <w:p w:rsidR="00CE6570" w:rsidRPr="00CE6570" w:rsidRDefault="00CE6570" w:rsidP="00CE65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Постановление Пленума Верховного Суда РФ от 31.10.1995 № 8 (в ред. от 06.02.2007) «О некоторых вопросах применения судами Конституции Российской Федерации при осуществлении правосудия» // БВС РФ. 1996. № 1.</w:t>
      </w:r>
    </w:p>
    <w:p w:rsidR="00CE6570" w:rsidRPr="00CE6570" w:rsidRDefault="00CE6570" w:rsidP="00CE65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6570">
        <w:rPr>
          <w:rFonts w:ascii="Times New Roman" w:eastAsia="Calibri" w:hAnsi="Times New Roman" w:cs="Times New Roman"/>
          <w:sz w:val="24"/>
          <w:szCs w:val="24"/>
        </w:rPr>
        <w:t>Бертовский</w:t>
      </w:r>
      <w:proofErr w:type="spellEnd"/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 Л.В., Образцов В.А. Выявление и расследование экономических преступлений: учебно-практическое издание. М., 2003. С. 145.</w:t>
      </w:r>
    </w:p>
    <w:p w:rsidR="00CE6570" w:rsidRPr="00CE6570" w:rsidRDefault="00CE6570" w:rsidP="00CE65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>Колоколов Н.А. Возбуждение уголовного дела: отдельные методические рекомендации по составлению документов // Юридический мир. 2010. № 2. С. 54-58.</w:t>
      </w:r>
    </w:p>
    <w:p w:rsidR="00CE6570" w:rsidRPr="00CE6570" w:rsidRDefault="00CE6570" w:rsidP="00CE65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Официальный интернет-портал правовой информации. </w:t>
      </w:r>
      <w:r w:rsidRPr="00CE6570">
        <w:rPr>
          <w:rFonts w:ascii="Times New Roman" w:eastAsia="Calibri" w:hAnsi="Times New Roman" w:cs="Times New Roman"/>
          <w:sz w:val="24"/>
          <w:szCs w:val="24"/>
          <w:lang w:val="en-US"/>
        </w:rPr>
        <w:t>URL: www.pravo.gov.ru.</w:t>
      </w:r>
    </w:p>
    <w:p w:rsidR="00CE6570" w:rsidRPr="00CE6570" w:rsidRDefault="00CE6570" w:rsidP="00CE6570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E6570" w:rsidRPr="00CE6570" w:rsidRDefault="00CE6570" w:rsidP="00CE6570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570">
        <w:rPr>
          <w:rFonts w:ascii="Times New Roman" w:eastAsia="Calibri" w:hAnsi="Times New Roman" w:cs="Times New Roman"/>
          <w:sz w:val="24"/>
          <w:szCs w:val="24"/>
          <w:lang w:val="en-US"/>
        </w:rPr>
        <w:t>Literature.</w:t>
      </w:r>
    </w:p>
    <w:p w:rsidR="00CE6570" w:rsidRPr="00CE6570" w:rsidRDefault="00CE6570" w:rsidP="00CE6570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70">
        <w:rPr>
          <w:rFonts w:ascii="Times New Roman" w:eastAsia="Calibri" w:hAnsi="Times New Roman" w:cs="Times New Roman"/>
          <w:sz w:val="24"/>
          <w:szCs w:val="24"/>
          <w:lang w:val="en-US"/>
        </w:rPr>
        <w:t>1. Federal Law No. 403-FZ of December 28, 2010 (as amended on November 21, 2011) "On the Investigative Committee of the Russian Federation" // SZ RF. 2011. № 1. Art. 15.</w:t>
      </w:r>
      <w:r w:rsidRPr="00CE65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3C14" w:rsidRDefault="00243C14"/>
    <w:sectPr w:rsidR="00243C14" w:rsidSect="0079742B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F33ED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70"/>
    <w:rsid w:val="00010EA9"/>
    <w:rsid w:val="001E1FDD"/>
    <w:rsid w:val="00243C14"/>
    <w:rsid w:val="002A7A37"/>
    <w:rsid w:val="004B490C"/>
    <w:rsid w:val="009D561A"/>
    <w:rsid w:val="00A7501A"/>
    <w:rsid w:val="00C87E3B"/>
    <w:rsid w:val="00C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B4A4"/>
  <w15:docId w15:val="{D4FEDC63-A08C-4B37-8ADD-4070BA43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dexp_crim@rsuj,%20%20%20oggi19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2018-10-29T11:02:00Z</dcterms:created>
  <dcterms:modified xsi:type="dcterms:W3CDTF">2018-10-29T11:12:00Z</dcterms:modified>
</cp:coreProperties>
</file>